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90CC" w14:textId="412E279A" w:rsidR="00C821DD" w:rsidRDefault="73B1282F" w:rsidP="74776B58">
      <w:pPr>
        <w:rPr>
          <w:rFonts w:ascii="Calibri" w:eastAsia="Calibri" w:hAnsi="Calibri" w:cs="Calibri"/>
          <w:color w:val="000000" w:themeColor="text1"/>
        </w:rPr>
      </w:pPr>
      <w:bookmarkStart w:id="0" w:name="_GoBack"/>
      <w:bookmarkEnd w:id="0"/>
      <w:r w:rsidRPr="74776B58">
        <w:rPr>
          <w:rFonts w:ascii="Calibri" w:eastAsia="Calibri" w:hAnsi="Calibri" w:cs="Calibri"/>
          <w:color w:val="000000" w:themeColor="text1"/>
        </w:rPr>
        <w:t>Stone County Library</w:t>
      </w:r>
    </w:p>
    <w:p w14:paraId="58A99198" w14:textId="083E2DB6" w:rsidR="00C821DD" w:rsidRDefault="73B1282F" w:rsidP="74776B58">
      <w:pPr>
        <w:rPr>
          <w:rFonts w:ascii="Calibri" w:eastAsia="Calibri" w:hAnsi="Calibri" w:cs="Calibri"/>
          <w:color w:val="000000" w:themeColor="text1"/>
        </w:rPr>
      </w:pPr>
      <w:r w:rsidRPr="74776B58">
        <w:rPr>
          <w:rFonts w:ascii="Calibri" w:eastAsia="Calibri" w:hAnsi="Calibri" w:cs="Calibri"/>
          <w:color w:val="000000" w:themeColor="text1"/>
        </w:rPr>
        <w:t>Regular Board Meeting</w:t>
      </w:r>
    </w:p>
    <w:p w14:paraId="57EF3541" w14:textId="4334D848" w:rsidR="00C821DD" w:rsidRDefault="73B1282F" w:rsidP="74776B58">
      <w:pPr>
        <w:rPr>
          <w:rFonts w:ascii="Calibri" w:eastAsia="Calibri" w:hAnsi="Calibri" w:cs="Calibri"/>
          <w:color w:val="000000" w:themeColor="text1"/>
        </w:rPr>
      </w:pPr>
      <w:r w:rsidRPr="74776B58">
        <w:rPr>
          <w:rFonts w:ascii="Calibri" w:eastAsia="Calibri" w:hAnsi="Calibri" w:cs="Calibri"/>
          <w:color w:val="000000" w:themeColor="text1"/>
        </w:rPr>
        <w:t>October 20, 2022</w:t>
      </w:r>
    </w:p>
    <w:p w14:paraId="46042FB4" w14:textId="19396886" w:rsidR="00C821DD" w:rsidRDefault="73B1282F" w:rsidP="74776B58">
      <w:pPr>
        <w:spacing w:line="240" w:lineRule="auto"/>
        <w:rPr>
          <w:rFonts w:ascii="Calibri" w:eastAsia="Calibri" w:hAnsi="Calibri" w:cs="Calibri"/>
          <w:color w:val="000000" w:themeColor="text1"/>
        </w:rPr>
      </w:pPr>
      <w:r w:rsidRPr="74776B58">
        <w:rPr>
          <w:rFonts w:ascii="Calibri" w:eastAsia="Calibri" w:hAnsi="Calibri" w:cs="Calibri"/>
          <w:color w:val="000000" w:themeColor="text1"/>
        </w:rPr>
        <w:t>Beginning Time: 1:</w:t>
      </w:r>
      <w:r w:rsidR="2AE2C969" w:rsidRPr="74776B58">
        <w:rPr>
          <w:rFonts w:ascii="Calibri" w:eastAsia="Calibri" w:hAnsi="Calibri" w:cs="Calibri"/>
          <w:color w:val="000000" w:themeColor="text1"/>
        </w:rPr>
        <w:t xml:space="preserve">00 </w:t>
      </w:r>
      <w:r w:rsidRPr="74776B58">
        <w:rPr>
          <w:rFonts w:ascii="Calibri" w:eastAsia="Calibri" w:hAnsi="Calibri" w:cs="Calibri"/>
          <w:color w:val="000000" w:themeColor="text1"/>
        </w:rPr>
        <w:t>PM</w:t>
      </w:r>
    </w:p>
    <w:p w14:paraId="730BCC8A" w14:textId="13D9C58D" w:rsidR="00C821DD" w:rsidRDefault="73B1282F" w:rsidP="409B8403">
      <w:pPr>
        <w:spacing w:line="240" w:lineRule="auto"/>
        <w:ind w:right="720"/>
        <w:rPr>
          <w:rFonts w:ascii="Calibri" w:eastAsia="Calibri" w:hAnsi="Calibri" w:cs="Calibri"/>
          <w:color w:val="000000" w:themeColor="text1"/>
        </w:rPr>
      </w:pPr>
      <w:r w:rsidRPr="409B8403">
        <w:rPr>
          <w:rFonts w:ascii="Calibri" w:eastAsia="Calibri" w:hAnsi="Calibri" w:cs="Calibri"/>
          <w:color w:val="000000" w:themeColor="text1"/>
        </w:rPr>
        <w:t xml:space="preserve">Ending Time: </w:t>
      </w:r>
      <w:r w:rsidR="422C225C" w:rsidRPr="409B8403">
        <w:rPr>
          <w:rFonts w:ascii="Calibri" w:eastAsia="Calibri" w:hAnsi="Calibri" w:cs="Calibri"/>
          <w:color w:val="000000" w:themeColor="text1"/>
        </w:rPr>
        <w:t>2:06</w:t>
      </w:r>
      <w:r w:rsidRPr="409B8403">
        <w:rPr>
          <w:rFonts w:ascii="Calibri" w:eastAsia="Calibri" w:hAnsi="Calibri" w:cs="Calibri"/>
          <w:color w:val="000000" w:themeColor="text1"/>
        </w:rPr>
        <w:t xml:space="preserve"> PM</w:t>
      </w:r>
    </w:p>
    <w:p w14:paraId="0908C313" w14:textId="16125F01"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The Board of Trustees of the Stone County Library met in regular session on Thursday, September 22, 2022.  The meeting was called to order by President George Scott.  Present were Mr. Steve Seaton,</w:t>
      </w:r>
      <w:r w:rsidR="304524C4" w:rsidRPr="74776B58">
        <w:rPr>
          <w:rFonts w:ascii="Calibri" w:eastAsia="Calibri" w:hAnsi="Calibri" w:cs="Calibri"/>
          <w:color w:val="000000" w:themeColor="text1"/>
        </w:rPr>
        <w:t xml:space="preserve"> Ms. Angie Evans, Ms. Nina Grayson,</w:t>
      </w:r>
      <w:r w:rsidRPr="74776B58">
        <w:rPr>
          <w:rFonts w:ascii="Calibri" w:eastAsia="Calibri" w:hAnsi="Calibri" w:cs="Calibri"/>
          <w:color w:val="000000" w:themeColor="text1"/>
        </w:rPr>
        <w:t xml:space="preserve"> and Mr. John Powers.  No public present.</w:t>
      </w:r>
    </w:p>
    <w:p w14:paraId="5C9EA919" w14:textId="6307107C"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The minutes from the previous meeting were reviewed.  Mr. S</w:t>
      </w:r>
      <w:r w:rsidR="43C48623" w:rsidRPr="74776B58">
        <w:rPr>
          <w:rFonts w:ascii="Calibri" w:eastAsia="Calibri" w:hAnsi="Calibri" w:cs="Calibri"/>
          <w:color w:val="000000" w:themeColor="text1"/>
        </w:rPr>
        <w:t xml:space="preserve">eaton </w:t>
      </w:r>
      <w:r w:rsidRPr="74776B58">
        <w:rPr>
          <w:rFonts w:ascii="Calibri" w:eastAsia="Calibri" w:hAnsi="Calibri" w:cs="Calibri"/>
          <w:color w:val="000000" w:themeColor="text1"/>
        </w:rPr>
        <w:t xml:space="preserve">made a motion to approve the minutes from the previous meeting. </w:t>
      </w:r>
      <w:r w:rsidR="36278906" w:rsidRPr="74776B58">
        <w:rPr>
          <w:rFonts w:ascii="Calibri" w:eastAsia="Calibri" w:hAnsi="Calibri" w:cs="Calibri"/>
          <w:color w:val="000000" w:themeColor="text1"/>
        </w:rPr>
        <w:t>Ms. Grayson seconded the motion.</w:t>
      </w:r>
      <w:r w:rsidRPr="74776B58">
        <w:rPr>
          <w:rFonts w:ascii="Calibri" w:eastAsia="Calibri" w:hAnsi="Calibri" w:cs="Calibri"/>
          <w:color w:val="000000" w:themeColor="text1"/>
        </w:rPr>
        <w:t xml:space="preserve"> All in favor.  </w:t>
      </w:r>
      <w:r w:rsidRPr="74776B58">
        <w:rPr>
          <w:rFonts w:ascii="Calibri" w:eastAsia="Calibri" w:hAnsi="Calibri" w:cs="Calibri"/>
          <w:b/>
          <w:bCs/>
          <w:color w:val="000000" w:themeColor="text1"/>
        </w:rPr>
        <w:t>Motion carried</w:t>
      </w:r>
      <w:r w:rsidRPr="74776B58">
        <w:rPr>
          <w:rFonts w:ascii="Calibri" w:eastAsia="Calibri" w:hAnsi="Calibri" w:cs="Calibri"/>
          <w:color w:val="000000" w:themeColor="text1"/>
        </w:rPr>
        <w:t>.</w:t>
      </w:r>
    </w:p>
    <w:p w14:paraId="516AC165" w14:textId="3637B793"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b/>
          <w:bCs/>
          <w:color w:val="000000" w:themeColor="text1"/>
        </w:rPr>
        <w:t>Treasurer’s Report:</w:t>
      </w:r>
    </w:p>
    <w:p w14:paraId="2DE3B4B4" w14:textId="1035C736" w:rsidR="00C821DD" w:rsidRDefault="69DB13F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Treasurer’s Cash is $239,795.15. Building Reserve</w:t>
      </w:r>
      <w:r w:rsidR="6FBD7841" w:rsidRPr="74776B58">
        <w:rPr>
          <w:rFonts w:ascii="Calibri" w:eastAsia="Calibri" w:hAnsi="Calibri" w:cs="Calibri"/>
          <w:color w:val="000000" w:themeColor="text1"/>
        </w:rPr>
        <w:t>s is $108, 413.19</w:t>
      </w:r>
      <w:r w:rsidR="73B1282F" w:rsidRPr="74776B58">
        <w:rPr>
          <w:rFonts w:ascii="Calibri" w:eastAsia="Calibri" w:hAnsi="Calibri" w:cs="Calibri"/>
          <w:color w:val="000000" w:themeColor="text1"/>
        </w:rPr>
        <w:t xml:space="preserve">. </w:t>
      </w:r>
      <w:r w:rsidR="377F2974" w:rsidRPr="74776B58">
        <w:rPr>
          <w:rFonts w:ascii="Calibri" w:eastAsia="Calibri" w:hAnsi="Calibri" w:cs="Calibri"/>
          <w:color w:val="000000" w:themeColor="text1"/>
        </w:rPr>
        <w:t xml:space="preserve">Received county funds around $3300.  No major expenditures are expected. </w:t>
      </w:r>
      <w:r w:rsidR="73B1282F" w:rsidRPr="74776B58">
        <w:rPr>
          <w:rFonts w:ascii="Calibri" w:eastAsia="Calibri" w:hAnsi="Calibri" w:cs="Calibri"/>
          <w:color w:val="000000" w:themeColor="text1"/>
        </w:rPr>
        <w:t xml:space="preserve"> M</w:t>
      </w:r>
      <w:r w:rsidR="582CB6DB" w:rsidRPr="74776B58">
        <w:rPr>
          <w:rFonts w:ascii="Calibri" w:eastAsia="Calibri" w:hAnsi="Calibri" w:cs="Calibri"/>
          <w:color w:val="000000" w:themeColor="text1"/>
        </w:rPr>
        <w:t>s</w:t>
      </w:r>
      <w:r w:rsidR="73B1282F" w:rsidRPr="74776B58">
        <w:rPr>
          <w:rFonts w:ascii="Calibri" w:eastAsia="Calibri" w:hAnsi="Calibri" w:cs="Calibri"/>
          <w:color w:val="000000" w:themeColor="text1"/>
        </w:rPr>
        <w:t xml:space="preserve">. </w:t>
      </w:r>
      <w:r w:rsidR="7E48DA36" w:rsidRPr="74776B58">
        <w:rPr>
          <w:rFonts w:ascii="Calibri" w:eastAsia="Calibri" w:hAnsi="Calibri" w:cs="Calibri"/>
          <w:color w:val="000000" w:themeColor="text1"/>
        </w:rPr>
        <w:t>Grayson</w:t>
      </w:r>
      <w:r w:rsidR="73B1282F" w:rsidRPr="74776B58">
        <w:rPr>
          <w:rFonts w:ascii="Calibri" w:eastAsia="Calibri" w:hAnsi="Calibri" w:cs="Calibri"/>
          <w:color w:val="000000" w:themeColor="text1"/>
        </w:rPr>
        <w:t xml:space="preserve"> made a motion to accept the treasurer’s report. M</w:t>
      </w:r>
      <w:r w:rsidR="6ED43199" w:rsidRPr="74776B58">
        <w:rPr>
          <w:rFonts w:ascii="Calibri" w:eastAsia="Calibri" w:hAnsi="Calibri" w:cs="Calibri"/>
          <w:color w:val="000000" w:themeColor="text1"/>
        </w:rPr>
        <w:t>s</w:t>
      </w:r>
      <w:r w:rsidR="73B1282F" w:rsidRPr="74776B58">
        <w:rPr>
          <w:rFonts w:ascii="Calibri" w:eastAsia="Calibri" w:hAnsi="Calibri" w:cs="Calibri"/>
          <w:color w:val="000000" w:themeColor="text1"/>
        </w:rPr>
        <w:t xml:space="preserve">. </w:t>
      </w:r>
      <w:r w:rsidR="2C6F0C21" w:rsidRPr="74776B58">
        <w:rPr>
          <w:rFonts w:ascii="Calibri" w:eastAsia="Calibri" w:hAnsi="Calibri" w:cs="Calibri"/>
          <w:color w:val="000000" w:themeColor="text1"/>
        </w:rPr>
        <w:t>Evans</w:t>
      </w:r>
      <w:r w:rsidR="73B1282F" w:rsidRPr="74776B58">
        <w:rPr>
          <w:rFonts w:ascii="Calibri" w:eastAsia="Calibri" w:hAnsi="Calibri" w:cs="Calibri"/>
          <w:color w:val="000000" w:themeColor="text1"/>
        </w:rPr>
        <w:t xml:space="preserve"> seconded.  All in favor. </w:t>
      </w:r>
      <w:r w:rsidR="73B1282F" w:rsidRPr="74776B58">
        <w:rPr>
          <w:rFonts w:ascii="Calibri" w:eastAsia="Calibri" w:hAnsi="Calibri" w:cs="Calibri"/>
          <w:b/>
          <w:bCs/>
          <w:color w:val="000000" w:themeColor="text1"/>
        </w:rPr>
        <w:t xml:space="preserve"> Motion carried</w:t>
      </w:r>
      <w:r w:rsidR="73B1282F" w:rsidRPr="74776B58">
        <w:rPr>
          <w:rFonts w:ascii="Calibri" w:eastAsia="Calibri" w:hAnsi="Calibri" w:cs="Calibri"/>
          <w:color w:val="000000" w:themeColor="text1"/>
        </w:rPr>
        <w:t>.</w:t>
      </w:r>
    </w:p>
    <w:p w14:paraId="4EA8E502" w14:textId="7A687953"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b/>
          <w:bCs/>
          <w:color w:val="000000" w:themeColor="text1"/>
        </w:rPr>
        <w:t xml:space="preserve"> Librarian’s Report:</w:t>
      </w:r>
    </w:p>
    <w:p w14:paraId="57157F77" w14:textId="713C86D9"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Ms. Payne reported that</w:t>
      </w:r>
      <w:r w:rsidR="60484EF6" w:rsidRPr="74776B58">
        <w:rPr>
          <w:rFonts w:ascii="Calibri" w:eastAsia="Calibri" w:hAnsi="Calibri" w:cs="Calibri"/>
          <w:color w:val="000000" w:themeColor="text1"/>
        </w:rPr>
        <w:t xml:space="preserve"> circulation numbers across the board look good.  Though Galena’s patron numbers were down a little, all and all patron numbers look on par. </w:t>
      </w:r>
      <w:r w:rsidR="368C2EA8" w:rsidRPr="74776B58">
        <w:rPr>
          <w:rFonts w:ascii="Calibri" w:eastAsia="Calibri" w:hAnsi="Calibri" w:cs="Calibri"/>
          <w:color w:val="000000" w:themeColor="text1"/>
        </w:rPr>
        <w:t xml:space="preserve"> </w:t>
      </w:r>
      <w:r w:rsidR="57328BB1" w:rsidRPr="74776B58">
        <w:rPr>
          <w:rFonts w:ascii="Calibri" w:eastAsia="Calibri" w:hAnsi="Calibri" w:cs="Calibri"/>
          <w:color w:val="000000" w:themeColor="text1"/>
        </w:rPr>
        <w:t xml:space="preserve">Mr. Seaton noticed that digital items were up with Ms. Payne saying she is has noticed more and more patrons are coming around </w:t>
      </w:r>
      <w:r w:rsidR="7A194CF1" w:rsidRPr="74776B58">
        <w:rPr>
          <w:rFonts w:ascii="Calibri" w:eastAsia="Calibri" w:hAnsi="Calibri" w:cs="Calibri"/>
          <w:color w:val="000000" w:themeColor="text1"/>
        </w:rPr>
        <w:t xml:space="preserve">to e-resources. </w:t>
      </w:r>
      <w:r w:rsidR="368C2EA8" w:rsidRPr="74776B58">
        <w:rPr>
          <w:rFonts w:ascii="Calibri" w:eastAsia="Calibri" w:hAnsi="Calibri" w:cs="Calibri"/>
          <w:color w:val="000000" w:themeColor="text1"/>
        </w:rPr>
        <w:t>Ms. Payne informed the board that approximately 1</w:t>
      </w:r>
      <w:r w:rsidR="4250F72C" w:rsidRPr="74776B58">
        <w:rPr>
          <w:rFonts w:ascii="Calibri" w:eastAsia="Calibri" w:hAnsi="Calibri" w:cs="Calibri"/>
          <w:color w:val="000000" w:themeColor="text1"/>
        </w:rPr>
        <w:t>50 junior high students from Reeds Spring came through for a tour of the library.  Ms. Payne gave them a tutorial on how to use their e-cards, while Ms. Baldwin gave them a tour of the library and sent them on</w:t>
      </w:r>
      <w:r w:rsidR="3BEA60C8" w:rsidRPr="74776B58">
        <w:rPr>
          <w:rFonts w:ascii="Calibri" w:eastAsia="Calibri" w:hAnsi="Calibri" w:cs="Calibri"/>
          <w:color w:val="000000" w:themeColor="text1"/>
        </w:rPr>
        <w:t xml:space="preserve"> a scavenger hunt to better understand where to find resources when visiting our branch.  Ms. Payne reported that $290 was collected at the </w:t>
      </w:r>
      <w:r w:rsidR="3CEB94AE" w:rsidRPr="74776B58">
        <w:rPr>
          <w:rFonts w:ascii="Calibri" w:eastAsia="Calibri" w:hAnsi="Calibri" w:cs="Calibri"/>
          <w:color w:val="000000" w:themeColor="text1"/>
        </w:rPr>
        <w:t xml:space="preserve">Not </w:t>
      </w:r>
      <w:r w:rsidR="188DA680" w:rsidRPr="74776B58">
        <w:rPr>
          <w:rFonts w:ascii="Calibri" w:eastAsia="Calibri" w:hAnsi="Calibri" w:cs="Calibri"/>
          <w:color w:val="000000" w:themeColor="text1"/>
        </w:rPr>
        <w:t>a</w:t>
      </w:r>
      <w:r w:rsidR="3CEB94AE" w:rsidRPr="74776B58">
        <w:rPr>
          <w:rFonts w:ascii="Calibri" w:eastAsia="Calibri" w:hAnsi="Calibri" w:cs="Calibri"/>
          <w:color w:val="000000" w:themeColor="text1"/>
        </w:rPr>
        <w:t xml:space="preserve"> Book Sale book sale during Fair on the Square and the remainder of the books were donated to a Mr. Gregg Phillips.</w:t>
      </w:r>
      <w:r w:rsidRPr="74776B58">
        <w:rPr>
          <w:rFonts w:ascii="Calibri" w:eastAsia="Calibri" w:hAnsi="Calibri" w:cs="Calibri"/>
          <w:color w:val="000000" w:themeColor="text1"/>
        </w:rPr>
        <w:t xml:space="preserve">  </w:t>
      </w:r>
      <w:r w:rsidR="74B3EA73" w:rsidRPr="74776B58">
        <w:rPr>
          <w:rFonts w:ascii="Calibri" w:eastAsia="Calibri" w:hAnsi="Calibri" w:cs="Calibri"/>
          <w:b/>
          <w:bCs/>
          <w:color w:val="000000" w:themeColor="text1"/>
        </w:rPr>
        <w:t>N</w:t>
      </w:r>
      <w:r w:rsidRPr="74776B58">
        <w:rPr>
          <w:rFonts w:ascii="Calibri" w:eastAsia="Calibri" w:hAnsi="Calibri" w:cs="Calibri"/>
          <w:b/>
          <w:bCs/>
          <w:color w:val="000000" w:themeColor="text1"/>
        </w:rPr>
        <w:t>o motion needed</w:t>
      </w:r>
      <w:r w:rsidRPr="74776B58">
        <w:rPr>
          <w:rFonts w:ascii="Calibri" w:eastAsia="Calibri" w:hAnsi="Calibri" w:cs="Calibri"/>
          <w:color w:val="000000" w:themeColor="text1"/>
        </w:rPr>
        <w:t xml:space="preserve"> on Librarian’s Report.</w:t>
      </w:r>
    </w:p>
    <w:p w14:paraId="52DC20A5" w14:textId="3B75D54B"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b/>
          <w:bCs/>
          <w:color w:val="000000" w:themeColor="text1"/>
        </w:rPr>
        <w:t>O</w:t>
      </w:r>
      <w:r w:rsidR="480DD5E8" w:rsidRPr="74776B58">
        <w:rPr>
          <w:rFonts w:ascii="Calibri" w:eastAsia="Calibri" w:hAnsi="Calibri" w:cs="Calibri"/>
          <w:b/>
          <w:bCs/>
          <w:color w:val="000000" w:themeColor="text1"/>
        </w:rPr>
        <w:t>ther Business</w:t>
      </w:r>
    </w:p>
    <w:p w14:paraId="060CC1DD" w14:textId="4D8D101E" w:rsidR="00C821DD" w:rsidRDefault="156177DB"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Topic: Pay Scale</w:t>
      </w:r>
    </w:p>
    <w:p w14:paraId="4BB8C5C4" w14:textId="020E3CAF" w:rsidR="00C821DD" w:rsidRDefault="156177DB"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 xml:space="preserve">Ms. Payne provided the board a model of the projected pay scale for Stone County Library Employees.  Ms. Evans asked for an explanation of tiers </w:t>
      </w:r>
      <w:r w:rsidR="5F5C5CE6" w:rsidRPr="74776B58">
        <w:rPr>
          <w:rFonts w:ascii="Calibri" w:eastAsia="Calibri" w:hAnsi="Calibri" w:cs="Calibri"/>
          <w:color w:val="000000" w:themeColor="text1"/>
        </w:rPr>
        <w:t xml:space="preserve">with Ms. Payne </w:t>
      </w:r>
      <w:r w:rsidR="2915B401" w:rsidRPr="74776B58">
        <w:rPr>
          <w:rFonts w:ascii="Calibri" w:eastAsia="Calibri" w:hAnsi="Calibri" w:cs="Calibri"/>
          <w:color w:val="000000" w:themeColor="text1"/>
        </w:rPr>
        <w:t>complied, explaining</w:t>
      </w:r>
      <w:r w:rsidR="5F5C5CE6" w:rsidRPr="74776B58">
        <w:rPr>
          <w:rFonts w:ascii="Calibri" w:eastAsia="Calibri" w:hAnsi="Calibri" w:cs="Calibri"/>
          <w:color w:val="000000" w:themeColor="text1"/>
        </w:rPr>
        <w:t xml:space="preserve"> the differences between E</w:t>
      </w:r>
      <w:r w:rsidR="3EA79F21" w:rsidRPr="74776B58">
        <w:rPr>
          <w:rFonts w:ascii="Calibri" w:eastAsia="Calibri" w:hAnsi="Calibri" w:cs="Calibri"/>
          <w:color w:val="000000" w:themeColor="text1"/>
        </w:rPr>
        <w:t xml:space="preserve"> (hourly)</w:t>
      </w:r>
      <w:r w:rsidR="5F5C5CE6" w:rsidRPr="74776B58">
        <w:rPr>
          <w:rFonts w:ascii="Calibri" w:eastAsia="Calibri" w:hAnsi="Calibri" w:cs="Calibri"/>
          <w:color w:val="000000" w:themeColor="text1"/>
        </w:rPr>
        <w:t xml:space="preserve">, </w:t>
      </w:r>
      <w:r w:rsidR="63964ADB" w:rsidRPr="74776B58">
        <w:rPr>
          <w:rFonts w:ascii="Calibri" w:eastAsia="Calibri" w:hAnsi="Calibri" w:cs="Calibri"/>
          <w:color w:val="000000" w:themeColor="text1"/>
        </w:rPr>
        <w:t xml:space="preserve">SH: Special </w:t>
      </w:r>
      <w:r w:rsidR="51C9D34A" w:rsidRPr="74776B58">
        <w:rPr>
          <w:rFonts w:ascii="Calibri" w:eastAsia="Calibri" w:hAnsi="Calibri" w:cs="Calibri"/>
          <w:color w:val="000000" w:themeColor="text1"/>
        </w:rPr>
        <w:t>P</w:t>
      </w:r>
      <w:r w:rsidR="63964ADB" w:rsidRPr="74776B58">
        <w:rPr>
          <w:rFonts w:ascii="Calibri" w:eastAsia="Calibri" w:hAnsi="Calibri" w:cs="Calibri"/>
          <w:color w:val="000000" w:themeColor="text1"/>
        </w:rPr>
        <w:t xml:space="preserve">ositions </w:t>
      </w:r>
      <w:r w:rsidR="0A4D3C73" w:rsidRPr="74776B58">
        <w:rPr>
          <w:rFonts w:ascii="Calibri" w:eastAsia="Calibri" w:hAnsi="Calibri" w:cs="Calibri"/>
          <w:color w:val="000000" w:themeColor="text1"/>
        </w:rPr>
        <w:t>H</w:t>
      </w:r>
      <w:r w:rsidR="5F5C5CE6" w:rsidRPr="74776B58">
        <w:rPr>
          <w:rFonts w:ascii="Calibri" w:eastAsia="Calibri" w:hAnsi="Calibri" w:cs="Calibri"/>
          <w:color w:val="000000" w:themeColor="text1"/>
        </w:rPr>
        <w:t>our</w:t>
      </w:r>
      <w:r w:rsidR="29501194" w:rsidRPr="74776B58">
        <w:rPr>
          <w:rFonts w:ascii="Calibri" w:eastAsia="Calibri" w:hAnsi="Calibri" w:cs="Calibri"/>
          <w:color w:val="000000" w:themeColor="text1"/>
        </w:rPr>
        <w:t>l</w:t>
      </w:r>
      <w:r w:rsidR="5F5C5CE6" w:rsidRPr="74776B58">
        <w:rPr>
          <w:rFonts w:ascii="Calibri" w:eastAsia="Calibri" w:hAnsi="Calibri" w:cs="Calibri"/>
          <w:color w:val="000000" w:themeColor="text1"/>
        </w:rPr>
        <w:t>y</w:t>
      </w:r>
      <w:r w:rsidR="188A5097" w:rsidRPr="74776B58">
        <w:rPr>
          <w:rFonts w:ascii="Calibri" w:eastAsia="Calibri" w:hAnsi="Calibri" w:cs="Calibri"/>
          <w:color w:val="000000" w:themeColor="text1"/>
        </w:rPr>
        <w:t xml:space="preserve"> (children’s librarian, </w:t>
      </w:r>
      <w:proofErr w:type="gramStart"/>
      <w:r w:rsidR="188A5097" w:rsidRPr="74776B58">
        <w:rPr>
          <w:rFonts w:ascii="Calibri" w:eastAsia="Calibri" w:hAnsi="Calibri" w:cs="Calibri"/>
          <w:color w:val="000000" w:themeColor="text1"/>
        </w:rPr>
        <w:t>outreach, ...</w:t>
      </w:r>
      <w:r w:rsidR="5F5C5CE6" w:rsidRPr="74776B58">
        <w:rPr>
          <w:rFonts w:ascii="Calibri" w:eastAsia="Calibri" w:hAnsi="Calibri" w:cs="Calibri"/>
          <w:color w:val="000000" w:themeColor="text1"/>
        </w:rPr>
        <w:t>)</w:t>
      </w:r>
      <w:proofErr w:type="gramEnd"/>
      <w:r w:rsidR="5F5C5CE6" w:rsidRPr="74776B58">
        <w:rPr>
          <w:rFonts w:ascii="Calibri" w:eastAsia="Calibri" w:hAnsi="Calibri" w:cs="Calibri"/>
          <w:color w:val="000000" w:themeColor="text1"/>
        </w:rPr>
        <w:t>, S</w:t>
      </w:r>
      <w:r w:rsidR="1712E46D" w:rsidRPr="74776B58">
        <w:rPr>
          <w:rFonts w:ascii="Calibri" w:eastAsia="Calibri" w:hAnsi="Calibri" w:cs="Calibri"/>
          <w:color w:val="000000" w:themeColor="text1"/>
        </w:rPr>
        <w:t>pecial Position S</w:t>
      </w:r>
      <w:r w:rsidR="5F5C5CE6" w:rsidRPr="74776B58">
        <w:rPr>
          <w:rFonts w:ascii="Calibri" w:eastAsia="Calibri" w:hAnsi="Calibri" w:cs="Calibri"/>
          <w:color w:val="000000" w:themeColor="text1"/>
        </w:rPr>
        <w:t>alary</w:t>
      </w:r>
      <w:r w:rsidR="5C9EF6EB" w:rsidRPr="74776B58">
        <w:rPr>
          <w:rFonts w:ascii="Calibri" w:eastAsia="Calibri" w:hAnsi="Calibri" w:cs="Calibri"/>
          <w:color w:val="000000" w:themeColor="text1"/>
        </w:rPr>
        <w:t xml:space="preserve"> (</w:t>
      </w:r>
      <w:r w:rsidR="727760B1" w:rsidRPr="74776B58">
        <w:rPr>
          <w:rFonts w:ascii="Calibri" w:eastAsia="Calibri" w:hAnsi="Calibri" w:cs="Calibri"/>
          <w:color w:val="000000" w:themeColor="text1"/>
        </w:rPr>
        <w:t>cataloger, circulation supervisor...</w:t>
      </w:r>
      <w:r w:rsidR="5C9EF6EB" w:rsidRPr="74776B58">
        <w:rPr>
          <w:rFonts w:ascii="Calibri" w:eastAsia="Calibri" w:hAnsi="Calibri" w:cs="Calibri"/>
          <w:color w:val="000000" w:themeColor="text1"/>
        </w:rPr>
        <w:t>), and M</w:t>
      </w:r>
      <w:r w:rsidR="47CA5B7B" w:rsidRPr="74776B58">
        <w:rPr>
          <w:rFonts w:ascii="Calibri" w:eastAsia="Calibri" w:hAnsi="Calibri" w:cs="Calibri"/>
          <w:color w:val="000000" w:themeColor="text1"/>
        </w:rPr>
        <w:t>: Management (director, branch managers...)</w:t>
      </w:r>
      <w:r w:rsidR="470D0BCB" w:rsidRPr="74776B58">
        <w:rPr>
          <w:rFonts w:ascii="Calibri" w:eastAsia="Calibri" w:hAnsi="Calibri" w:cs="Calibri"/>
          <w:color w:val="000000" w:themeColor="text1"/>
        </w:rPr>
        <w:t xml:space="preserve">.  The </w:t>
      </w:r>
      <w:r w:rsidR="2AAEBEE5" w:rsidRPr="74776B58">
        <w:rPr>
          <w:rFonts w:ascii="Calibri" w:eastAsia="Calibri" w:hAnsi="Calibri" w:cs="Calibri"/>
          <w:color w:val="000000" w:themeColor="text1"/>
        </w:rPr>
        <w:t>tiers</w:t>
      </w:r>
      <w:r w:rsidR="470D0BCB" w:rsidRPr="74776B58">
        <w:rPr>
          <w:rFonts w:ascii="Calibri" w:eastAsia="Calibri" w:hAnsi="Calibri" w:cs="Calibri"/>
          <w:color w:val="000000" w:themeColor="text1"/>
        </w:rPr>
        <w:t xml:space="preserve"> </w:t>
      </w:r>
      <w:r w:rsidR="21D9B284" w:rsidRPr="74776B58">
        <w:rPr>
          <w:rFonts w:ascii="Calibri" w:eastAsia="Calibri" w:hAnsi="Calibri" w:cs="Calibri"/>
          <w:color w:val="000000" w:themeColor="text1"/>
        </w:rPr>
        <w:t>represent</w:t>
      </w:r>
      <w:r w:rsidR="470D0BCB" w:rsidRPr="74776B58">
        <w:rPr>
          <w:rFonts w:ascii="Calibri" w:eastAsia="Calibri" w:hAnsi="Calibri" w:cs="Calibri"/>
          <w:color w:val="000000" w:themeColor="text1"/>
        </w:rPr>
        <w:t xml:space="preserve"> </w:t>
      </w:r>
      <w:r w:rsidR="1E17330D" w:rsidRPr="74776B58">
        <w:rPr>
          <w:rFonts w:ascii="Calibri" w:eastAsia="Calibri" w:hAnsi="Calibri" w:cs="Calibri"/>
          <w:color w:val="000000" w:themeColor="text1"/>
        </w:rPr>
        <w:t>initial</w:t>
      </w:r>
      <w:r w:rsidR="14B12140" w:rsidRPr="74776B58">
        <w:rPr>
          <w:rFonts w:ascii="Calibri" w:eastAsia="Calibri" w:hAnsi="Calibri" w:cs="Calibri"/>
          <w:color w:val="000000" w:themeColor="text1"/>
        </w:rPr>
        <w:t xml:space="preserve"> start when hiring depending on experience and increases for years of service going forth.</w:t>
      </w:r>
      <w:r w:rsidR="23F0FE7C" w:rsidRPr="74776B58">
        <w:rPr>
          <w:rFonts w:ascii="Calibri" w:eastAsia="Calibri" w:hAnsi="Calibri" w:cs="Calibri"/>
          <w:color w:val="000000" w:themeColor="text1"/>
        </w:rPr>
        <w:t xml:space="preserve"> Mr. Scott inquired how we match-up with the county</w:t>
      </w:r>
      <w:r w:rsidR="570476D3" w:rsidRPr="74776B58">
        <w:rPr>
          <w:rFonts w:ascii="Calibri" w:eastAsia="Calibri" w:hAnsi="Calibri" w:cs="Calibri"/>
          <w:color w:val="000000" w:themeColor="text1"/>
        </w:rPr>
        <w:t xml:space="preserve">, </w:t>
      </w:r>
      <w:r w:rsidR="00174270" w:rsidRPr="74776B58">
        <w:rPr>
          <w:rFonts w:ascii="Calibri" w:eastAsia="Calibri" w:hAnsi="Calibri" w:cs="Calibri"/>
          <w:color w:val="000000" w:themeColor="text1"/>
        </w:rPr>
        <w:t>if the pay scale took into account the current economy</w:t>
      </w:r>
      <w:r w:rsidR="3D6E379D" w:rsidRPr="74776B58">
        <w:rPr>
          <w:rFonts w:ascii="Calibri" w:eastAsia="Calibri" w:hAnsi="Calibri" w:cs="Calibri"/>
          <w:color w:val="000000" w:themeColor="text1"/>
        </w:rPr>
        <w:t xml:space="preserve"> and how does it affect the budget</w:t>
      </w:r>
      <w:r w:rsidR="00174270" w:rsidRPr="74776B58">
        <w:rPr>
          <w:rFonts w:ascii="Calibri" w:eastAsia="Calibri" w:hAnsi="Calibri" w:cs="Calibri"/>
          <w:color w:val="000000" w:themeColor="text1"/>
        </w:rPr>
        <w:t>. Ms. Payne responded that, as of now, we are</w:t>
      </w:r>
      <w:r w:rsidR="54AE3D9C" w:rsidRPr="74776B58">
        <w:rPr>
          <w:rFonts w:ascii="Calibri" w:eastAsia="Calibri" w:hAnsi="Calibri" w:cs="Calibri"/>
          <w:color w:val="000000" w:themeColor="text1"/>
        </w:rPr>
        <w:t xml:space="preserve"> similar to county</w:t>
      </w:r>
      <w:r w:rsidR="20C4CFD7" w:rsidRPr="74776B58">
        <w:rPr>
          <w:rFonts w:ascii="Calibri" w:eastAsia="Calibri" w:hAnsi="Calibri" w:cs="Calibri"/>
          <w:color w:val="000000" w:themeColor="text1"/>
        </w:rPr>
        <w:t xml:space="preserve">, </w:t>
      </w:r>
      <w:r w:rsidR="4646600D" w:rsidRPr="74776B58">
        <w:rPr>
          <w:rFonts w:ascii="Calibri" w:eastAsia="Calibri" w:hAnsi="Calibri" w:cs="Calibri"/>
          <w:color w:val="000000" w:themeColor="text1"/>
        </w:rPr>
        <w:t>i</w:t>
      </w:r>
      <w:r w:rsidR="20C4CFD7" w:rsidRPr="74776B58">
        <w:rPr>
          <w:rFonts w:ascii="Calibri" w:eastAsia="Calibri" w:hAnsi="Calibri" w:cs="Calibri"/>
          <w:color w:val="000000" w:themeColor="text1"/>
        </w:rPr>
        <w:t>f re-evaluation is needed then th</w:t>
      </w:r>
      <w:r w:rsidR="55D6EFFF" w:rsidRPr="74776B58">
        <w:rPr>
          <w:rFonts w:ascii="Calibri" w:eastAsia="Calibri" w:hAnsi="Calibri" w:cs="Calibri"/>
          <w:color w:val="000000" w:themeColor="text1"/>
        </w:rPr>
        <w:t>at is doable</w:t>
      </w:r>
      <w:r w:rsidR="6B690994" w:rsidRPr="74776B58">
        <w:rPr>
          <w:rFonts w:ascii="Calibri" w:eastAsia="Calibri" w:hAnsi="Calibri" w:cs="Calibri"/>
          <w:color w:val="000000" w:themeColor="text1"/>
        </w:rPr>
        <w:t>, and she budgeted around this new pay scale. Ms. Grayson made motion to accept ne</w:t>
      </w:r>
      <w:r w:rsidR="291AF3FA" w:rsidRPr="74776B58">
        <w:rPr>
          <w:rFonts w:ascii="Calibri" w:eastAsia="Calibri" w:hAnsi="Calibri" w:cs="Calibri"/>
          <w:color w:val="000000" w:themeColor="text1"/>
        </w:rPr>
        <w:t xml:space="preserve">w pay scale effective January 1, 2023 as presented. Mr. Seaton seconded the motion. All in favor. </w:t>
      </w:r>
      <w:r w:rsidR="291AF3FA" w:rsidRPr="74776B58">
        <w:rPr>
          <w:rFonts w:ascii="Calibri" w:eastAsia="Calibri" w:hAnsi="Calibri" w:cs="Calibri"/>
          <w:b/>
          <w:bCs/>
          <w:color w:val="000000" w:themeColor="text1"/>
        </w:rPr>
        <w:t>Motion carried</w:t>
      </w:r>
      <w:r w:rsidR="291AF3FA" w:rsidRPr="74776B58">
        <w:rPr>
          <w:rFonts w:ascii="Calibri" w:eastAsia="Calibri" w:hAnsi="Calibri" w:cs="Calibri"/>
          <w:color w:val="000000" w:themeColor="text1"/>
        </w:rPr>
        <w:t>.</w:t>
      </w:r>
    </w:p>
    <w:p w14:paraId="19D9DB4B" w14:textId="14E64B0C" w:rsidR="00C821DD" w:rsidRDefault="291AF3FA"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lastRenderedPageBreak/>
        <w:t>Topic: Policy for Damaged Items</w:t>
      </w:r>
    </w:p>
    <w:p w14:paraId="383E97EE" w14:textId="606D7BB2" w:rsidR="00C821DD" w:rsidRDefault="291AF3FA"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 xml:space="preserve">Board reviewed policy. No discussion. Ms. Evans made motion to accept policy for damaged items. Ms. Grayson seconded. All in favor. </w:t>
      </w:r>
      <w:r w:rsidRPr="74776B58">
        <w:rPr>
          <w:rFonts w:ascii="Calibri" w:eastAsia="Calibri" w:hAnsi="Calibri" w:cs="Calibri"/>
          <w:b/>
          <w:bCs/>
          <w:color w:val="000000" w:themeColor="text1"/>
        </w:rPr>
        <w:t>Motion carried</w:t>
      </w:r>
      <w:r w:rsidRPr="74776B58">
        <w:rPr>
          <w:rFonts w:ascii="Calibri" w:eastAsia="Calibri" w:hAnsi="Calibri" w:cs="Calibri"/>
          <w:color w:val="000000" w:themeColor="text1"/>
        </w:rPr>
        <w:t>.</w:t>
      </w:r>
    </w:p>
    <w:p w14:paraId="18E9CC2D" w14:textId="2DB72A8F" w:rsidR="00C821DD" w:rsidRDefault="291AF3FA"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Topic: Staff Dress Code</w:t>
      </w:r>
    </w:p>
    <w:p w14:paraId="54A5A169" w14:textId="39CD07FB" w:rsidR="00C821DD" w:rsidRDefault="291AF3FA"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 xml:space="preserve">Board reviewed policy. No discussion. Mr. Seaton made motion to accept policy for damaged items. Mr. Powers seconded. All in favor. </w:t>
      </w:r>
      <w:r w:rsidRPr="74776B58">
        <w:rPr>
          <w:rFonts w:ascii="Calibri" w:eastAsia="Calibri" w:hAnsi="Calibri" w:cs="Calibri"/>
          <w:b/>
          <w:bCs/>
          <w:color w:val="000000" w:themeColor="text1"/>
        </w:rPr>
        <w:t>Motion carried</w:t>
      </w:r>
      <w:r w:rsidRPr="74776B58">
        <w:rPr>
          <w:rFonts w:ascii="Calibri" w:eastAsia="Calibri" w:hAnsi="Calibri" w:cs="Calibri"/>
          <w:color w:val="000000" w:themeColor="text1"/>
        </w:rPr>
        <w:t>.</w:t>
      </w:r>
    </w:p>
    <w:p w14:paraId="49422F81" w14:textId="07B9894A" w:rsidR="00C821DD" w:rsidRDefault="291AF3FA"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 xml:space="preserve">Lastly, Ms. Payne brought awareness of a proposed rule from the Secretary of State. </w:t>
      </w:r>
      <w:r w:rsidR="794832C7" w:rsidRPr="74776B58">
        <w:rPr>
          <w:rFonts w:ascii="Calibri" w:eastAsia="Calibri" w:hAnsi="Calibri" w:cs="Calibri"/>
          <w:color w:val="000000" w:themeColor="text1"/>
        </w:rPr>
        <w:t xml:space="preserve">This policy would </w:t>
      </w:r>
      <w:r w:rsidR="47739B7D" w:rsidRPr="74776B58">
        <w:rPr>
          <w:rFonts w:ascii="Calibri" w:eastAsia="Calibri" w:hAnsi="Calibri" w:cs="Calibri"/>
          <w:color w:val="000000" w:themeColor="text1"/>
        </w:rPr>
        <w:t>affect</w:t>
      </w:r>
      <w:r w:rsidR="6CDAC1BF" w:rsidRPr="74776B58">
        <w:rPr>
          <w:rFonts w:ascii="Calibri" w:eastAsia="Calibri" w:hAnsi="Calibri" w:cs="Calibri"/>
          <w:color w:val="000000" w:themeColor="text1"/>
        </w:rPr>
        <w:t xml:space="preserve"> circulation materials, essentially items would require censoring</w:t>
      </w:r>
      <w:r w:rsidR="013F5481" w:rsidRPr="74776B58">
        <w:rPr>
          <w:rFonts w:ascii="Calibri" w:eastAsia="Calibri" w:hAnsi="Calibri" w:cs="Calibri"/>
          <w:color w:val="000000" w:themeColor="text1"/>
        </w:rPr>
        <w:t xml:space="preserve"> and special rooms for sensitive materials. Mr. Scott inquired </w:t>
      </w:r>
      <w:r w:rsidR="51066086" w:rsidRPr="74776B58">
        <w:rPr>
          <w:rFonts w:ascii="Calibri" w:eastAsia="Calibri" w:hAnsi="Calibri" w:cs="Calibri"/>
          <w:color w:val="000000" w:themeColor="text1"/>
        </w:rPr>
        <w:t>if</w:t>
      </w:r>
      <w:r w:rsidR="013F5481" w:rsidRPr="74776B58">
        <w:rPr>
          <w:rFonts w:ascii="Calibri" w:eastAsia="Calibri" w:hAnsi="Calibri" w:cs="Calibri"/>
          <w:color w:val="000000" w:themeColor="text1"/>
        </w:rPr>
        <w:t xml:space="preserve"> our</w:t>
      </w:r>
      <w:r w:rsidR="718D60A8" w:rsidRPr="74776B58">
        <w:rPr>
          <w:rFonts w:ascii="Calibri" w:eastAsia="Calibri" w:hAnsi="Calibri" w:cs="Calibri"/>
          <w:color w:val="000000" w:themeColor="text1"/>
        </w:rPr>
        <w:t xml:space="preserve"> current</w:t>
      </w:r>
      <w:r w:rsidR="013F5481" w:rsidRPr="74776B58">
        <w:rPr>
          <w:rFonts w:ascii="Calibri" w:eastAsia="Calibri" w:hAnsi="Calibri" w:cs="Calibri"/>
          <w:color w:val="000000" w:themeColor="text1"/>
        </w:rPr>
        <w:t xml:space="preserve"> collection development policy </w:t>
      </w:r>
      <w:r w:rsidR="6E96761B" w:rsidRPr="74776B58">
        <w:rPr>
          <w:rFonts w:ascii="Calibri" w:eastAsia="Calibri" w:hAnsi="Calibri" w:cs="Calibri"/>
          <w:color w:val="000000" w:themeColor="text1"/>
        </w:rPr>
        <w:t>can stand on its own</w:t>
      </w:r>
      <w:r w:rsidR="3CE6664D" w:rsidRPr="74776B58">
        <w:rPr>
          <w:rFonts w:ascii="Calibri" w:eastAsia="Calibri" w:hAnsi="Calibri" w:cs="Calibri"/>
          <w:color w:val="000000" w:themeColor="text1"/>
        </w:rPr>
        <w:t xml:space="preserve">. </w:t>
      </w:r>
      <w:r w:rsidR="129C69CB" w:rsidRPr="74776B58">
        <w:rPr>
          <w:rFonts w:ascii="Calibri" w:eastAsia="Calibri" w:hAnsi="Calibri" w:cs="Calibri"/>
          <w:color w:val="000000" w:themeColor="text1"/>
        </w:rPr>
        <w:t xml:space="preserve">Ms. Payne said she would make sure that it says “access is not restricted for any age”. Ms. Grayson wondered if the State Library is contesting this rule. Ms. Payne </w:t>
      </w:r>
      <w:r w:rsidR="00361C6D" w:rsidRPr="74776B58">
        <w:rPr>
          <w:rFonts w:ascii="Calibri" w:eastAsia="Calibri" w:hAnsi="Calibri" w:cs="Calibri"/>
          <w:color w:val="000000" w:themeColor="text1"/>
        </w:rPr>
        <w:t xml:space="preserve">informed her that there </w:t>
      </w:r>
      <w:r w:rsidR="11EC4514" w:rsidRPr="74776B58">
        <w:rPr>
          <w:rFonts w:ascii="Calibri" w:eastAsia="Calibri" w:hAnsi="Calibri" w:cs="Calibri"/>
          <w:color w:val="000000" w:themeColor="text1"/>
        </w:rPr>
        <w:t>are</w:t>
      </w:r>
      <w:r w:rsidR="00361C6D" w:rsidRPr="74776B58">
        <w:rPr>
          <w:rFonts w:ascii="Calibri" w:eastAsia="Calibri" w:hAnsi="Calibri" w:cs="Calibri"/>
          <w:color w:val="000000" w:themeColor="text1"/>
        </w:rPr>
        <w:t xml:space="preserve"> talks about a link being sent out for libraries and their staff, along with the public to make their voices heard.</w:t>
      </w:r>
      <w:r w:rsidR="30D5D4E3" w:rsidRPr="74776B58">
        <w:rPr>
          <w:rFonts w:ascii="Calibri" w:eastAsia="Calibri" w:hAnsi="Calibri" w:cs="Calibri"/>
          <w:color w:val="000000" w:themeColor="text1"/>
        </w:rPr>
        <w:t xml:space="preserve"> The board decided no action was needed, but discussion to be tabled until more information is available.</w:t>
      </w:r>
    </w:p>
    <w:p w14:paraId="07CB21F3" w14:textId="3F82C515" w:rsidR="00C821DD" w:rsidRDefault="7C5ACE3B"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Topic: 75</w:t>
      </w:r>
      <w:r w:rsidRPr="74776B58">
        <w:rPr>
          <w:rFonts w:ascii="Calibri" w:eastAsia="Calibri" w:hAnsi="Calibri" w:cs="Calibri"/>
          <w:color w:val="000000" w:themeColor="text1"/>
          <w:vertAlign w:val="superscript"/>
        </w:rPr>
        <w:t>th</w:t>
      </w:r>
      <w:r w:rsidRPr="74776B58">
        <w:rPr>
          <w:rFonts w:ascii="Calibri" w:eastAsia="Calibri" w:hAnsi="Calibri" w:cs="Calibri"/>
          <w:color w:val="000000" w:themeColor="text1"/>
        </w:rPr>
        <w:t xml:space="preserve"> Anniversary for the Library</w:t>
      </w:r>
    </w:p>
    <w:p w14:paraId="6DA19C64" w14:textId="0CAEFA86" w:rsidR="00C821DD" w:rsidRDefault="562039AD"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Ms. Payne informed the board of different ideas to celebrate the library’s anniversary. She wants to have a block party at each branch, a luncheon for commun</w:t>
      </w:r>
      <w:r w:rsidR="1198F03A" w:rsidRPr="74776B58">
        <w:rPr>
          <w:rFonts w:ascii="Calibri" w:eastAsia="Calibri" w:hAnsi="Calibri" w:cs="Calibri"/>
          <w:color w:val="000000" w:themeColor="text1"/>
        </w:rPr>
        <w:t>ity leaders</w:t>
      </w:r>
      <w:r w:rsidR="0AC3912C" w:rsidRPr="74776B58">
        <w:rPr>
          <w:rFonts w:ascii="Calibri" w:eastAsia="Calibri" w:hAnsi="Calibri" w:cs="Calibri"/>
          <w:color w:val="000000" w:themeColor="text1"/>
        </w:rPr>
        <w:t xml:space="preserve"> with a power point that will highlight the growth of the library,</w:t>
      </w:r>
      <w:r w:rsidR="1198F03A" w:rsidRPr="74776B58">
        <w:rPr>
          <w:rFonts w:ascii="Calibri" w:eastAsia="Calibri" w:hAnsi="Calibri" w:cs="Calibri"/>
          <w:color w:val="000000" w:themeColor="text1"/>
        </w:rPr>
        <w:t xml:space="preserve"> to be held at the Galena location</w:t>
      </w:r>
      <w:r w:rsidR="7FEA9315" w:rsidRPr="74776B58">
        <w:rPr>
          <w:rFonts w:ascii="Calibri" w:eastAsia="Calibri" w:hAnsi="Calibri" w:cs="Calibri"/>
          <w:color w:val="000000" w:themeColor="text1"/>
        </w:rPr>
        <w:t>. Mr. Scott suggested going to newspaper for yearly articles and to</w:t>
      </w:r>
      <w:r w:rsidR="2098207D" w:rsidRPr="74776B58">
        <w:rPr>
          <w:rFonts w:ascii="Calibri" w:eastAsia="Calibri" w:hAnsi="Calibri" w:cs="Calibri"/>
          <w:color w:val="000000" w:themeColor="text1"/>
        </w:rPr>
        <w:t xml:space="preserve"> highly publicize the event. </w:t>
      </w:r>
      <w:r w:rsidR="2098207D" w:rsidRPr="74776B58">
        <w:rPr>
          <w:rFonts w:ascii="Calibri" w:eastAsia="Calibri" w:hAnsi="Calibri" w:cs="Calibri"/>
          <w:b/>
          <w:bCs/>
          <w:color w:val="000000" w:themeColor="text1"/>
        </w:rPr>
        <w:t>No motion needed</w:t>
      </w:r>
      <w:r w:rsidR="2098207D" w:rsidRPr="74776B58">
        <w:rPr>
          <w:rFonts w:ascii="Calibri" w:eastAsia="Calibri" w:hAnsi="Calibri" w:cs="Calibri"/>
          <w:color w:val="000000" w:themeColor="text1"/>
        </w:rPr>
        <w:t>.</w:t>
      </w:r>
    </w:p>
    <w:p w14:paraId="69510CE5" w14:textId="44CF668C" w:rsidR="00C821DD" w:rsidRDefault="2098207D" w:rsidP="409B8403">
      <w:pPr>
        <w:spacing w:line="240" w:lineRule="auto"/>
        <w:ind w:right="720"/>
        <w:rPr>
          <w:rFonts w:ascii="Calibri" w:eastAsia="Calibri" w:hAnsi="Calibri" w:cs="Calibri"/>
          <w:color w:val="000000" w:themeColor="text1"/>
        </w:rPr>
      </w:pPr>
      <w:r w:rsidRPr="409B8403">
        <w:rPr>
          <w:rFonts w:ascii="Calibri" w:eastAsia="Calibri" w:hAnsi="Calibri" w:cs="Calibri"/>
          <w:color w:val="000000" w:themeColor="text1"/>
        </w:rPr>
        <w:t xml:space="preserve">The board was scheduled to go into closed session to discuss Director Rebecca Payne’s Annual Performance, but decided to </w:t>
      </w:r>
      <w:r w:rsidR="6A0ED366" w:rsidRPr="409B8403">
        <w:rPr>
          <w:rFonts w:ascii="Calibri" w:eastAsia="Calibri" w:hAnsi="Calibri" w:cs="Calibri"/>
          <w:color w:val="000000" w:themeColor="text1"/>
        </w:rPr>
        <w:t>open it to the public. After evaluation, the board decided to give Ms. Payne a raise of 6%.</w:t>
      </w:r>
    </w:p>
    <w:p w14:paraId="3499D0CC" w14:textId="1D4B2514"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Next regular meeting: November 17, 2022 at 1:00 pm.</w:t>
      </w:r>
    </w:p>
    <w:p w14:paraId="37551380" w14:textId="6096A1C1"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M</w:t>
      </w:r>
      <w:r w:rsidR="17055B74" w:rsidRPr="74776B58">
        <w:rPr>
          <w:rFonts w:ascii="Calibri" w:eastAsia="Calibri" w:hAnsi="Calibri" w:cs="Calibri"/>
          <w:color w:val="000000" w:themeColor="text1"/>
        </w:rPr>
        <w:t xml:space="preserve">s. Evans </w:t>
      </w:r>
      <w:r w:rsidRPr="74776B58">
        <w:rPr>
          <w:rFonts w:ascii="Calibri" w:eastAsia="Calibri" w:hAnsi="Calibri" w:cs="Calibri"/>
          <w:color w:val="000000" w:themeColor="text1"/>
        </w:rPr>
        <w:t xml:space="preserve">made a motion to adjourn the meeting.  Mr. </w:t>
      </w:r>
      <w:r w:rsidR="2F8B5928" w:rsidRPr="74776B58">
        <w:rPr>
          <w:rFonts w:ascii="Calibri" w:eastAsia="Calibri" w:hAnsi="Calibri" w:cs="Calibri"/>
          <w:color w:val="000000" w:themeColor="text1"/>
        </w:rPr>
        <w:t xml:space="preserve">Seaton </w:t>
      </w:r>
      <w:r w:rsidRPr="74776B58">
        <w:rPr>
          <w:rFonts w:ascii="Calibri" w:eastAsia="Calibri" w:hAnsi="Calibri" w:cs="Calibri"/>
          <w:color w:val="000000" w:themeColor="text1"/>
        </w:rPr>
        <w:t xml:space="preserve">seconded the motion.  All in favor.  </w:t>
      </w:r>
      <w:r w:rsidRPr="74776B58">
        <w:rPr>
          <w:rFonts w:ascii="Calibri" w:eastAsia="Calibri" w:hAnsi="Calibri" w:cs="Calibri"/>
          <w:b/>
          <w:bCs/>
          <w:color w:val="000000" w:themeColor="text1"/>
        </w:rPr>
        <w:t>Motion carried</w:t>
      </w:r>
      <w:r w:rsidRPr="74776B58">
        <w:rPr>
          <w:rFonts w:ascii="Calibri" w:eastAsia="Calibri" w:hAnsi="Calibri" w:cs="Calibri"/>
          <w:color w:val="000000" w:themeColor="text1"/>
        </w:rPr>
        <w:t>.</w:t>
      </w:r>
    </w:p>
    <w:p w14:paraId="2582ECEC" w14:textId="3BA476AB" w:rsidR="00C821DD" w:rsidRDefault="00C821DD" w:rsidP="74776B58">
      <w:pPr>
        <w:spacing w:line="240" w:lineRule="auto"/>
        <w:ind w:right="720"/>
        <w:rPr>
          <w:rFonts w:ascii="Calibri" w:eastAsia="Calibri" w:hAnsi="Calibri" w:cs="Calibri"/>
          <w:color w:val="000000" w:themeColor="text1"/>
        </w:rPr>
      </w:pPr>
    </w:p>
    <w:p w14:paraId="66CA1926" w14:textId="6AA347FA"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Respectfully,</w:t>
      </w:r>
    </w:p>
    <w:p w14:paraId="6EB7A19F" w14:textId="2A7F870B" w:rsidR="00C821DD" w:rsidRDefault="00C821DD" w:rsidP="74776B58">
      <w:pPr>
        <w:spacing w:line="240" w:lineRule="auto"/>
        <w:ind w:right="720"/>
        <w:rPr>
          <w:rFonts w:ascii="Calibri" w:eastAsia="Calibri" w:hAnsi="Calibri" w:cs="Calibri"/>
          <w:color w:val="000000" w:themeColor="text1"/>
        </w:rPr>
      </w:pPr>
    </w:p>
    <w:p w14:paraId="0533BA50" w14:textId="517C2A5D" w:rsidR="00C821DD" w:rsidRDefault="73B1282F" w:rsidP="74776B58">
      <w:pPr>
        <w:spacing w:line="240" w:lineRule="auto"/>
        <w:ind w:right="720"/>
        <w:rPr>
          <w:rFonts w:ascii="Calibri" w:eastAsia="Calibri" w:hAnsi="Calibri" w:cs="Calibri"/>
          <w:color w:val="000000" w:themeColor="text1"/>
        </w:rPr>
      </w:pPr>
      <w:r w:rsidRPr="74776B58">
        <w:rPr>
          <w:rFonts w:ascii="Calibri" w:eastAsia="Calibri" w:hAnsi="Calibri" w:cs="Calibri"/>
          <w:color w:val="000000" w:themeColor="text1"/>
        </w:rPr>
        <w:t>Rebecca Payne, Director</w:t>
      </w:r>
    </w:p>
    <w:p w14:paraId="2C078E63" w14:textId="150948D5" w:rsidR="00C821DD" w:rsidRDefault="00C821DD" w:rsidP="74776B58"/>
    <w:sectPr w:rsidR="00C8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1FBCCB"/>
    <w:rsid w:val="00174270"/>
    <w:rsid w:val="00361C6D"/>
    <w:rsid w:val="004640CC"/>
    <w:rsid w:val="00C821DD"/>
    <w:rsid w:val="013F5481"/>
    <w:rsid w:val="02EB8D0C"/>
    <w:rsid w:val="0A4D3C73"/>
    <w:rsid w:val="0AC3912C"/>
    <w:rsid w:val="0B04BE2D"/>
    <w:rsid w:val="0B07D9C8"/>
    <w:rsid w:val="0C8A82C7"/>
    <w:rsid w:val="0E0C617D"/>
    <w:rsid w:val="0F3A06AB"/>
    <w:rsid w:val="1198F03A"/>
    <w:rsid w:val="11EC4514"/>
    <w:rsid w:val="129C69CB"/>
    <w:rsid w:val="131AD933"/>
    <w:rsid w:val="13ED8643"/>
    <w:rsid w:val="148C83C9"/>
    <w:rsid w:val="14B12140"/>
    <w:rsid w:val="156177DB"/>
    <w:rsid w:val="17055B74"/>
    <w:rsid w:val="1712E46D"/>
    <w:rsid w:val="188A5097"/>
    <w:rsid w:val="188DA680"/>
    <w:rsid w:val="1D50EB7D"/>
    <w:rsid w:val="1E17330D"/>
    <w:rsid w:val="1E79BDC4"/>
    <w:rsid w:val="1F3038EA"/>
    <w:rsid w:val="1FCF3670"/>
    <w:rsid w:val="2098207D"/>
    <w:rsid w:val="20C4CFD7"/>
    <w:rsid w:val="20CC094B"/>
    <w:rsid w:val="21D9B284"/>
    <w:rsid w:val="23D09100"/>
    <w:rsid w:val="23F0FE7C"/>
    <w:rsid w:val="274BF9C1"/>
    <w:rsid w:val="28E7CA22"/>
    <w:rsid w:val="2915B401"/>
    <w:rsid w:val="291AF3FA"/>
    <w:rsid w:val="29501194"/>
    <w:rsid w:val="29906470"/>
    <w:rsid w:val="2AAEBEE5"/>
    <w:rsid w:val="2AE2C969"/>
    <w:rsid w:val="2C6F0C21"/>
    <w:rsid w:val="2CF1440E"/>
    <w:rsid w:val="2E1FBCCB"/>
    <w:rsid w:val="2F8B5928"/>
    <w:rsid w:val="304524C4"/>
    <w:rsid w:val="30D5D4E3"/>
    <w:rsid w:val="31841EF8"/>
    <w:rsid w:val="31C4B531"/>
    <w:rsid w:val="330BC025"/>
    <w:rsid w:val="33608592"/>
    <w:rsid w:val="36278906"/>
    <w:rsid w:val="368C2EA8"/>
    <w:rsid w:val="377F2974"/>
    <w:rsid w:val="38C53ADF"/>
    <w:rsid w:val="38FE7ACC"/>
    <w:rsid w:val="39AEB22E"/>
    <w:rsid w:val="3B4A828F"/>
    <w:rsid w:val="3B6B9777"/>
    <w:rsid w:val="3BEA60C8"/>
    <w:rsid w:val="3CE652F0"/>
    <w:rsid w:val="3CE6664D"/>
    <w:rsid w:val="3CEB94AE"/>
    <w:rsid w:val="3D6E379D"/>
    <w:rsid w:val="3DBA61C1"/>
    <w:rsid w:val="3EA33839"/>
    <w:rsid w:val="3EA79F21"/>
    <w:rsid w:val="409B8403"/>
    <w:rsid w:val="422C225C"/>
    <w:rsid w:val="4250F72C"/>
    <w:rsid w:val="43C48623"/>
    <w:rsid w:val="43CB14BA"/>
    <w:rsid w:val="4426A450"/>
    <w:rsid w:val="44D9D10A"/>
    <w:rsid w:val="45842E8D"/>
    <w:rsid w:val="45934C20"/>
    <w:rsid w:val="4646600D"/>
    <w:rsid w:val="470D0BCB"/>
    <w:rsid w:val="47451CB5"/>
    <w:rsid w:val="47739B7D"/>
    <w:rsid w:val="47CA5B7B"/>
    <w:rsid w:val="480DD5E8"/>
    <w:rsid w:val="485506FA"/>
    <w:rsid w:val="4924B515"/>
    <w:rsid w:val="499419D0"/>
    <w:rsid w:val="4A6BC009"/>
    <w:rsid w:val="4D28781D"/>
    <w:rsid w:val="4D5F98CC"/>
    <w:rsid w:val="4F58F006"/>
    <w:rsid w:val="4F6956F7"/>
    <w:rsid w:val="4F721863"/>
    <w:rsid w:val="50552C64"/>
    <w:rsid w:val="51066086"/>
    <w:rsid w:val="514FB885"/>
    <w:rsid w:val="51C9D34A"/>
    <w:rsid w:val="52CB975B"/>
    <w:rsid w:val="541CD1D6"/>
    <w:rsid w:val="541EE0D0"/>
    <w:rsid w:val="54AE3D9C"/>
    <w:rsid w:val="55D6EFFF"/>
    <w:rsid w:val="562039AD"/>
    <w:rsid w:val="570476D3"/>
    <w:rsid w:val="57328BB1"/>
    <w:rsid w:val="574A4311"/>
    <w:rsid w:val="582CB6DB"/>
    <w:rsid w:val="5C2EB1A2"/>
    <w:rsid w:val="5C7279A1"/>
    <w:rsid w:val="5C9EF6EB"/>
    <w:rsid w:val="5EED1378"/>
    <w:rsid w:val="5F5C5CE6"/>
    <w:rsid w:val="60484EF6"/>
    <w:rsid w:val="617DD5BC"/>
    <w:rsid w:val="62ECA7A0"/>
    <w:rsid w:val="63964ADB"/>
    <w:rsid w:val="64C81CB3"/>
    <w:rsid w:val="65C78AD7"/>
    <w:rsid w:val="65E642DA"/>
    <w:rsid w:val="66C956DB"/>
    <w:rsid w:val="67635B38"/>
    <w:rsid w:val="67A3F171"/>
    <w:rsid w:val="683B0171"/>
    <w:rsid w:val="69D6D1D2"/>
    <w:rsid w:val="69DB13FF"/>
    <w:rsid w:val="6A09B909"/>
    <w:rsid w:val="6A0ED366"/>
    <w:rsid w:val="6B690994"/>
    <w:rsid w:val="6B72A233"/>
    <w:rsid w:val="6B839FA1"/>
    <w:rsid w:val="6B9CC7FE"/>
    <w:rsid w:val="6CDAC1BF"/>
    <w:rsid w:val="6E221B7F"/>
    <w:rsid w:val="6E96761B"/>
    <w:rsid w:val="6EAA42F5"/>
    <w:rsid w:val="6ED43199"/>
    <w:rsid w:val="6EDDB70C"/>
    <w:rsid w:val="6FAF0356"/>
    <w:rsid w:val="6FBD7841"/>
    <w:rsid w:val="70BACA4E"/>
    <w:rsid w:val="714AD3B7"/>
    <w:rsid w:val="718D60A8"/>
    <w:rsid w:val="727760B1"/>
    <w:rsid w:val="73B1282F"/>
    <w:rsid w:val="74776B58"/>
    <w:rsid w:val="74B3EA73"/>
    <w:rsid w:val="782D7605"/>
    <w:rsid w:val="78DDD5A0"/>
    <w:rsid w:val="791D3CE9"/>
    <w:rsid w:val="794832C7"/>
    <w:rsid w:val="7A194CF1"/>
    <w:rsid w:val="7B556F87"/>
    <w:rsid w:val="7C157662"/>
    <w:rsid w:val="7C5ACE3B"/>
    <w:rsid w:val="7E32182B"/>
    <w:rsid w:val="7E48DA36"/>
    <w:rsid w:val="7FEA9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BCCB"/>
  <w15:chartTrackingRefBased/>
  <w15:docId w15:val="{13CEDD06-1AC2-420A-8EC2-4A146E76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Rebecca Payne</cp:lastModifiedBy>
  <cp:revision>2</cp:revision>
  <dcterms:created xsi:type="dcterms:W3CDTF">2022-11-15T16:44:00Z</dcterms:created>
  <dcterms:modified xsi:type="dcterms:W3CDTF">2022-11-15T16:44:00Z</dcterms:modified>
</cp:coreProperties>
</file>